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73F" w:rsidRPr="00861D42" w:rsidRDefault="00574E65" w:rsidP="0055073F">
      <w:pPr>
        <w:tabs>
          <w:tab w:val="left" w:pos="3465"/>
          <w:tab w:val="center" w:pos="4680"/>
        </w:tabs>
        <w:rPr>
          <w:rFonts w:asciiTheme="majorHAnsi" w:hAnsiTheme="majorHAnsi"/>
          <w:b/>
          <w:sz w:val="22"/>
          <w:lang w:val="en-GB"/>
        </w:rPr>
      </w:pPr>
      <w:r w:rsidRPr="00861D42">
        <w:rPr>
          <w:rFonts w:asciiTheme="majorHAnsi" w:hAnsiTheme="majorHAnsi"/>
          <w:b/>
          <w:sz w:val="22"/>
          <w:lang w:val="en-GB"/>
        </w:rPr>
        <w:tab/>
      </w:r>
      <w:r w:rsidRPr="00861D42">
        <w:rPr>
          <w:rFonts w:asciiTheme="majorHAnsi" w:hAnsiTheme="majorHAnsi"/>
          <w:b/>
          <w:sz w:val="22"/>
          <w:lang w:val="en-GB"/>
        </w:rPr>
        <w:tab/>
      </w:r>
      <w:r w:rsidR="00611E89">
        <w:rPr>
          <w:rFonts w:asciiTheme="majorHAnsi" w:hAnsiTheme="majorHAnsi"/>
          <w:b/>
          <w:noProof/>
          <w:sz w:val="22"/>
          <w:lang w:val="en-GB"/>
        </w:rPr>
        <w:t>Vertice Buyout Fund I</w:t>
      </w:r>
    </w:p>
    <w:p w:rsidR="003A738A" w:rsidRPr="00861D42" w:rsidRDefault="00574E65" w:rsidP="003A738A">
      <w:pPr>
        <w:jc w:val="center"/>
        <w:rPr>
          <w:rFonts w:asciiTheme="majorHAnsi" w:hAnsiTheme="majorHAnsi"/>
          <w:b/>
          <w:sz w:val="22"/>
          <w:lang w:val="en-GB"/>
        </w:rPr>
      </w:pPr>
      <w:r w:rsidRPr="00861D42">
        <w:rPr>
          <w:rFonts w:asciiTheme="majorHAnsi" w:hAnsiTheme="majorHAnsi"/>
          <w:b/>
          <w:sz w:val="22"/>
          <w:lang w:val="en-GB"/>
        </w:rPr>
        <w:t>Capital Call Noti</w:t>
      </w:r>
      <w:r w:rsidR="00861D42" w:rsidRPr="00861D42">
        <w:rPr>
          <w:rFonts w:asciiTheme="majorHAnsi" w:hAnsiTheme="majorHAnsi"/>
          <w:b/>
          <w:sz w:val="22"/>
          <w:lang w:val="en-GB"/>
        </w:rPr>
        <w:t>ce</w:t>
      </w:r>
    </w:p>
    <w:p w:rsidR="003A738A" w:rsidRPr="00861D42" w:rsidRDefault="003A738A" w:rsidP="003A738A">
      <w:pPr>
        <w:rPr>
          <w:rStyle w:val="PlaceholderText"/>
          <w:rFonts w:asciiTheme="majorHAnsi" w:hAnsiTheme="majorHAnsi"/>
          <w:color w:val="000000"/>
          <w:sz w:val="22"/>
          <w:lang w:val="en-GB"/>
        </w:rPr>
      </w:pPr>
    </w:p>
    <w:p w:rsidR="0055073F" w:rsidRPr="00861D42" w:rsidRDefault="0055073F" w:rsidP="003A738A">
      <w:pPr>
        <w:rPr>
          <w:rFonts w:asciiTheme="majorHAnsi" w:hAnsiTheme="majorHAnsi"/>
          <w:sz w:val="22"/>
          <w:lang w:val="en-GB"/>
        </w:rPr>
      </w:pPr>
    </w:p>
    <w:p w:rsidR="003A738A" w:rsidRPr="00861D42" w:rsidRDefault="00574E65" w:rsidP="003A738A">
      <w:pPr>
        <w:rPr>
          <w:rFonts w:asciiTheme="majorHAnsi" w:hAnsiTheme="majorHAnsi"/>
          <w:sz w:val="22"/>
          <w:lang w:val="en-GB"/>
        </w:rPr>
      </w:pPr>
      <w:r w:rsidRPr="00861D42">
        <w:rPr>
          <w:rFonts w:asciiTheme="majorHAnsi" w:hAnsiTheme="majorHAnsi"/>
          <w:sz w:val="22"/>
          <w:lang w:val="en-GB"/>
        </w:rPr>
        <w:t xml:space="preserve">Dear </w:t>
      </w:r>
      <w:r w:rsidR="00D81A10">
        <w:rPr>
          <w:rFonts w:asciiTheme="majorHAnsi" w:hAnsiTheme="majorHAnsi"/>
          <w:sz w:val="22"/>
          <w:lang w:val="en-GB"/>
        </w:rPr>
        <w:fldChar w:fldCharType="begin"/>
      </w:r>
      <w:r w:rsidR="00D81A10">
        <w:rPr>
          <w:rFonts w:asciiTheme="majorHAnsi" w:hAnsiTheme="majorHAnsi"/>
          <w:sz w:val="22"/>
          <w:lang w:val="en-GB"/>
        </w:rPr>
        <w:instrText xml:space="preserve"> MERGEFIELD  PrimaryContact </w:instrText>
      </w:r>
      <w:r w:rsidR="00D81A10">
        <w:rPr>
          <w:rFonts w:asciiTheme="majorHAnsi" w:hAnsiTheme="majorHAnsi"/>
          <w:sz w:val="22"/>
          <w:lang w:val="en-GB"/>
        </w:rPr>
        <w:fldChar w:fldCharType="separate"/>
      </w:r>
      <w:r w:rsidR="00D81A10">
        <w:rPr>
          <w:rFonts w:asciiTheme="majorHAnsi" w:hAnsiTheme="majorHAnsi"/>
          <w:noProof/>
          <w:sz w:val="22"/>
          <w:lang w:val="en-GB"/>
        </w:rPr>
        <w:t>«PrimaryContact»</w:t>
      </w:r>
      <w:r w:rsidR="00D81A10">
        <w:rPr>
          <w:rFonts w:asciiTheme="majorHAnsi" w:hAnsiTheme="majorHAnsi"/>
          <w:sz w:val="22"/>
          <w:lang w:val="en-GB"/>
        </w:rPr>
        <w:fldChar w:fldCharType="end"/>
      </w:r>
      <w:r w:rsidR="00D81A10">
        <w:rPr>
          <w:rFonts w:asciiTheme="majorHAnsi" w:hAnsiTheme="majorHAnsi"/>
          <w:sz w:val="22"/>
          <w:lang w:val="en-GB"/>
        </w:rPr>
        <w:t>,</w:t>
      </w:r>
    </w:p>
    <w:p w:rsidR="003A738A" w:rsidRPr="00861D42" w:rsidRDefault="003A738A" w:rsidP="003A738A">
      <w:pPr>
        <w:rPr>
          <w:rFonts w:asciiTheme="majorHAnsi" w:hAnsiTheme="majorHAnsi"/>
          <w:sz w:val="22"/>
          <w:lang w:val="en-GB"/>
        </w:rPr>
      </w:pPr>
    </w:p>
    <w:p w:rsidR="00C2124F" w:rsidRPr="00861D42" w:rsidRDefault="00574E65" w:rsidP="00C2124F">
      <w:pPr>
        <w:rPr>
          <w:rFonts w:asciiTheme="majorHAnsi" w:hAnsiTheme="majorHAnsi"/>
          <w:b/>
          <w:sz w:val="22"/>
          <w:lang w:val="en-GB"/>
        </w:rPr>
      </w:pPr>
      <w:r w:rsidRPr="00861D42">
        <w:rPr>
          <w:rFonts w:asciiTheme="majorHAnsi" w:hAnsiTheme="majorHAnsi"/>
          <w:b/>
          <w:sz w:val="22"/>
          <w:lang w:val="en-GB"/>
        </w:rPr>
        <w:t>RE:</w:t>
      </w:r>
      <w:r w:rsidR="00D81A10" w:rsidRPr="00861D42">
        <w:rPr>
          <w:rFonts w:asciiTheme="majorHAnsi" w:hAnsiTheme="majorHAnsi"/>
          <w:b/>
          <w:sz w:val="22"/>
          <w:lang w:val="en-GB"/>
        </w:rPr>
        <w:t xml:space="preserve"> </w:t>
      </w:r>
      <w:r w:rsidR="00D81A10">
        <w:rPr>
          <w:rFonts w:asciiTheme="majorHAnsi" w:hAnsiTheme="majorHAnsi"/>
          <w:b/>
          <w:sz w:val="22"/>
          <w:lang w:val="en-GB"/>
        </w:rPr>
        <w:fldChar w:fldCharType="begin"/>
      </w:r>
      <w:r w:rsidR="00D81A10">
        <w:rPr>
          <w:rFonts w:asciiTheme="majorHAnsi" w:hAnsiTheme="majorHAnsi"/>
          <w:b/>
          <w:sz w:val="22"/>
          <w:lang w:val="en-GB"/>
        </w:rPr>
        <w:instrText xml:space="preserve"> MERGEFIELD InvestorName </w:instrText>
      </w:r>
      <w:r w:rsidR="00D81A10">
        <w:rPr>
          <w:rFonts w:asciiTheme="majorHAnsi" w:hAnsiTheme="majorHAnsi"/>
          <w:b/>
          <w:sz w:val="22"/>
          <w:lang w:val="en-GB"/>
        </w:rPr>
        <w:fldChar w:fldCharType="separate"/>
      </w:r>
      <w:r w:rsidR="00D81A10">
        <w:rPr>
          <w:rFonts w:asciiTheme="majorHAnsi" w:hAnsiTheme="majorHAnsi"/>
          <w:b/>
          <w:noProof/>
          <w:sz w:val="22"/>
          <w:lang w:val="en-GB"/>
        </w:rPr>
        <w:t>«InvestorName»</w:t>
      </w:r>
      <w:r w:rsidR="00D81A10">
        <w:rPr>
          <w:rFonts w:asciiTheme="majorHAnsi" w:hAnsiTheme="majorHAnsi"/>
          <w:b/>
          <w:sz w:val="22"/>
          <w:lang w:val="en-GB"/>
        </w:rPr>
        <w:fldChar w:fldCharType="end"/>
      </w:r>
    </w:p>
    <w:p w:rsidR="00C2124F" w:rsidRPr="00861D42" w:rsidRDefault="00C2124F" w:rsidP="003A738A">
      <w:pPr>
        <w:rPr>
          <w:rFonts w:asciiTheme="majorHAnsi" w:hAnsiTheme="majorHAnsi"/>
          <w:sz w:val="22"/>
          <w:lang w:val="en-GB"/>
        </w:rPr>
      </w:pPr>
    </w:p>
    <w:p w:rsidR="003A738A" w:rsidRPr="00861D42" w:rsidRDefault="00574E65" w:rsidP="003A738A">
      <w:pPr>
        <w:tabs>
          <w:tab w:val="left" w:pos="3240"/>
        </w:tabs>
        <w:jc w:val="both"/>
        <w:rPr>
          <w:rFonts w:asciiTheme="majorHAnsi" w:hAnsiTheme="majorHAnsi"/>
          <w:sz w:val="22"/>
          <w:lang w:val="en-GB"/>
        </w:rPr>
      </w:pPr>
      <w:r w:rsidRPr="00861D42">
        <w:rPr>
          <w:rFonts w:asciiTheme="majorHAnsi" w:hAnsiTheme="majorHAnsi"/>
          <w:sz w:val="22"/>
          <w:lang w:val="en-GB"/>
        </w:rPr>
        <w:t xml:space="preserve">We are in advanced stages of due diligence on what is expected to be the Fund’s </w:t>
      </w:r>
      <w:r w:rsidR="00067171">
        <w:rPr>
          <w:rFonts w:asciiTheme="majorHAnsi" w:hAnsiTheme="majorHAnsi"/>
          <w:sz w:val="22"/>
          <w:lang w:val="en-GB"/>
        </w:rPr>
        <w:t>next</w:t>
      </w:r>
      <w:r w:rsidRPr="00861D42">
        <w:rPr>
          <w:rFonts w:asciiTheme="majorHAnsi" w:hAnsiTheme="majorHAnsi"/>
          <w:sz w:val="22"/>
          <w:lang w:val="en-GB"/>
        </w:rPr>
        <w:t xml:space="preserve"> investment. In order to facilitate the investment, we are issuing the following Capital Call request as detailed below</w:t>
      </w:r>
      <w:r w:rsidR="00861D42" w:rsidRPr="00861D42">
        <w:rPr>
          <w:rFonts w:asciiTheme="majorHAnsi" w:hAnsiTheme="majorHAnsi"/>
          <w:sz w:val="22"/>
          <w:lang w:val="en-GB"/>
        </w:rPr>
        <w:t xml:space="preserve"> and on the subsequent page of this letter</w:t>
      </w:r>
      <w:r w:rsidRPr="00861D42">
        <w:rPr>
          <w:rFonts w:asciiTheme="majorHAnsi" w:hAnsiTheme="majorHAnsi"/>
          <w:sz w:val="22"/>
          <w:lang w:val="en-GB"/>
        </w:rPr>
        <w:t>.</w:t>
      </w:r>
    </w:p>
    <w:p w:rsidR="003A738A" w:rsidRPr="00861D42" w:rsidRDefault="003A738A" w:rsidP="003A738A">
      <w:pPr>
        <w:tabs>
          <w:tab w:val="left" w:pos="3240"/>
        </w:tabs>
        <w:jc w:val="both"/>
        <w:rPr>
          <w:rFonts w:asciiTheme="majorHAnsi" w:hAnsiTheme="majorHAnsi"/>
          <w:sz w:val="22"/>
          <w:lang w:val="en-GB"/>
        </w:rPr>
      </w:pPr>
    </w:p>
    <w:p w:rsidR="003A738A" w:rsidRPr="00861D42" w:rsidRDefault="00574E65" w:rsidP="003A738A">
      <w:pPr>
        <w:tabs>
          <w:tab w:val="left" w:pos="3240"/>
        </w:tabs>
        <w:jc w:val="both"/>
        <w:rPr>
          <w:rFonts w:asciiTheme="majorHAnsi" w:hAnsiTheme="majorHAnsi"/>
          <w:sz w:val="22"/>
          <w:lang w:val="en-GB"/>
        </w:rPr>
      </w:pPr>
      <w:r w:rsidRPr="00861D42">
        <w:rPr>
          <w:rFonts w:asciiTheme="majorHAnsi" w:hAnsiTheme="majorHAnsi"/>
          <w:sz w:val="22"/>
          <w:lang w:val="en-GB"/>
        </w:rPr>
        <w:t xml:space="preserve">The company we are evaluating is one of the leading providers of </w:t>
      </w:r>
      <w:r w:rsidRPr="00D81A10">
        <w:rPr>
          <w:rFonts w:asciiTheme="majorHAnsi" w:hAnsiTheme="majorHAnsi"/>
          <w:sz w:val="22"/>
          <w:highlight w:val="yellow"/>
          <w:lang w:val="en-GB"/>
        </w:rPr>
        <w:t>enterprise mobility-based supply chain solutions. Utili</w:t>
      </w:r>
      <w:r w:rsidR="00C2124F" w:rsidRPr="00D81A10">
        <w:rPr>
          <w:rFonts w:asciiTheme="majorHAnsi" w:hAnsiTheme="majorHAnsi"/>
          <w:sz w:val="22"/>
          <w:highlight w:val="yellow"/>
          <w:lang w:val="en-GB"/>
        </w:rPr>
        <w:t>s</w:t>
      </w:r>
      <w:r w:rsidRPr="00D81A10">
        <w:rPr>
          <w:rFonts w:asciiTheme="majorHAnsi" w:hAnsiTheme="majorHAnsi"/>
          <w:sz w:val="22"/>
          <w:highlight w:val="yellow"/>
          <w:lang w:val="en-GB"/>
        </w:rPr>
        <w:t xml:space="preserve">ing an integrated systems approach (hardware, implementation, managed services and custom designed software applications), the company targets major retailers, distribution </w:t>
      </w:r>
      <w:r w:rsidR="00861D42" w:rsidRPr="00D81A10">
        <w:rPr>
          <w:rFonts w:asciiTheme="majorHAnsi" w:hAnsiTheme="majorHAnsi"/>
          <w:sz w:val="22"/>
          <w:highlight w:val="yellow"/>
          <w:lang w:val="en-GB"/>
        </w:rPr>
        <w:t>centres</w:t>
      </w:r>
      <w:r w:rsidRPr="00D81A10">
        <w:rPr>
          <w:rFonts w:asciiTheme="majorHAnsi" w:hAnsiTheme="majorHAnsi"/>
          <w:sz w:val="22"/>
          <w:highlight w:val="yellow"/>
          <w:lang w:val="en-GB"/>
        </w:rPr>
        <w:t xml:space="preserve">, manufacturing plants, transportation hubs, logistics </w:t>
      </w:r>
      <w:r w:rsidR="00861D42" w:rsidRPr="00D81A10">
        <w:rPr>
          <w:rFonts w:asciiTheme="majorHAnsi" w:hAnsiTheme="majorHAnsi"/>
          <w:sz w:val="22"/>
          <w:highlight w:val="yellow"/>
          <w:lang w:val="en-GB"/>
        </w:rPr>
        <w:t>centres</w:t>
      </w:r>
      <w:r w:rsidRPr="00D81A10">
        <w:rPr>
          <w:rFonts w:asciiTheme="majorHAnsi" w:hAnsiTheme="majorHAnsi"/>
          <w:sz w:val="22"/>
          <w:highlight w:val="yellow"/>
          <w:lang w:val="en-GB"/>
        </w:rPr>
        <w:t xml:space="preserve"> and field mobility providers.</w:t>
      </w:r>
      <w:r w:rsidRPr="00861D42">
        <w:rPr>
          <w:rFonts w:asciiTheme="majorHAnsi" w:hAnsiTheme="majorHAnsi"/>
          <w:sz w:val="22"/>
          <w:lang w:val="en-GB"/>
        </w:rPr>
        <w:t xml:space="preserve"> </w:t>
      </w:r>
    </w:p>
    <w:p w:rsidR="003A738A" w:rsidRPr="00861D42" w:rsidRDefault="003A738A" w:rsidP="003A738A">
      <w:pPr>
        <w:tabs>
          <w:tab w:val="left" w:pos="3240"/>
        </w:tabs>
        <w:jc w:val="both"/>
        <w:rPr>
          <w:rFonts w:asciiTheme="majorHAnsi" w:hAnsiTheme="majorHAnsi"/>
          <w:sz w:val="22"/>
          <w:lang w:val="en-GB"/>
        </w:rPr>
      </w:pPr>
    </w:p>
    <w:p w:rsidR="003A738A" w:rsidRPr="00861D42" w:rsidRDefault="00574E65" w:rsidP="003A738A">
      <w:pPr>
        <w:tabs>
          <w:tab w:val="left" w:pos="3240"/>
        </w:tabs>
        <w:jc w:val="both"/>
        <w:rPr>
          <w:rFonts w:asciiTheme="majorHAnsi" w:hAnsiTheme="majorHAnsi"/>
          <w:sz w:val="22"/>
          <w:lang w:val="en-GB"/>
        </w:rPr>
      </w:pPr>
      <w:r w:rsidRPr="00861D42">
        <w:rPr>
          <w:rFonts w:asciiTheme="majorHAnsi" w:hAnsiTheme="majorHAnsi"/>
          <w:sz w:val="22"/>
          <w:lang w:val="en-GB"/>
        </w:rPr>
        <w:t xml:space="preserve">We expect to invest up to </w:t>
      </w:r>
      <w:r w:rsidR="00206A63" w:rsidRPr="00D81A10">
        <w:rPr>
          <w:rFonts w:asciiTheme="majorHAnsi" w:hAnsiTheme="majorHAnsi"/>
          <w:sz w:val="22"/>
          <w:highlight w:val="yellow"/>
          <w:lang w:val="en-GB"/>
        </w:rPr>
        <w:t>$</w:t>
      </w:r>
      <w:r w:rsidR="00C2124F" w:rsidRPr="00D81A10">
        <w:rPr>
          <w:rFonts w:asciiTheme="majorHAnsi" w:hAnsiTheme="majorHAnsi"/>
          <w:sz w:val="22"/>
          <w:highlight w:val="yellow"/>
          <w:lang w:val="en-GB"/>
        </w:rPr>
        <w:t>4.5</w:t>
      </w:r>
      <w:r w:rsidRPr="00D81A10">
        <w:rPr>
          <w:rFonts w:asciiTheme="majorHAnsi" w:hAnsiTheme="majorHAnsi"/>
          <w:sz w:val="22"/>
          <w:highlight w:val="yellow"/>
          <w:lang w:val="en-GB"/>
        </w:rPr>
        <w:t xml:space="preserve"> million in a structured investment vehicle that has several downside protection elements including representation on the company’s board of directors</w:t>
      </w:r>
      <w:r w:rsidRPr="00861D42">
        <w:rPr>
          <w:rFonts w:asciiTheme="majorHAnsi" w:hAnsiTheme="majorHAnsi"/>
          <w:sz w:val="22"/>
          <w:lang w:val="en-GB"/>
        </w:rPr>
        <w:t>.</w:t>
      </w:r>
    </w:p>
    <w:p w:rsidR="003A738A" w:rsidRPr="00861D42" w:rsidRDefault="003A738A" w:rsidP="003A738A">
      <w:pPr>
        <w:tabs>
          <w:tab w:val="left" w:pos="3240"/>
        </w:tabs>
        <w:jc w:val="both"/>
        <w:rPr>
          <w:rFonts w:asciiTheme="majorHAnsi" w:hAnsiTheme="majorHAnsi"/>
          <w:sz w:val="22"/>
          <w:lang w:val="en-GB"/>
        </w:rPr>
      </w:pPr>
    </w:p>
    <w:p w:rsidR="00D81A10" w:rsidRPr="00861D42" w:rsidRDefault="00D81A10" w:rsidP="00D81A10">
      <w:pPr>
        <w:ind w:left="720"/>
        <w:rPr>
          <w:rFonts w:asciiTheme="majorHAnsi" w:hAnsiTheme="majorHAnsi"/>
          <w:sz w:val="22"/>
          <w:lang w:val="en-GB"/>
        </w:rPr>
      </w:pPr>
      <w:r w:rsidRPr="00861D42">
        <w:rPr>
          <w:rFonts w:asciiTheme="majorHAnsi" w:hAnsiTheme="majorHAnsi"/>
          <w:sz w:val="22"/>
          <w:lang w:val="en-GB"/>
        </w:rPr>
        <w:t>Capital Commitment:</w:t>
      </w:r>
      <w:r>
        <w:rPr>
          <w:rFonts w:asciiTheme="majorHAnsi" w:hAnsiTheme="majorHAnsi"/>
          <w:sz w:val="22"/>
          <w:lang w:val="en-GB"/>
        </w:rPr>
        <w:tab/>
      </w:r>
      <w:r>
        <w:rPr>
          <w:rFonts w:asciiTheme="majorHAnsi" w:hAnsiTheme="majorHAnsi"/>
          <w:sz w:val="22"/>
          <w:lang w:val="en-GB"/>
        </w:rPr>
        <w:tab/>
      </w:r>
      <w:r w:rsidRPr="004E27FA">
        <w:rPr>
          <w:rFonts w:asciiTheme="majorHAnsi" w:hAnsiTheme="majorHAnsi"/>
          <w:b/>
          <w:sz w:val="22"/>
          <w:lang w:val="en-GB"/>
        </w:rPr>
        <w:fldChar w:fldCharType="begin"/>
      </w:r>
      <w:r w:rsidRPr="004E27FA">
        <w:rPr>
          <w:rFonts w:asciiTheme="majorHAnsi" w:hAnsiTheme="majorHAnsi"/>
          <w:b/>
          <w:sz w:val="22"/>
          <w:lang w:val="en-GB"/>
        </w:rPr>
        <w:instrText xml:space="preserve"> MERGEFIELD Commitment \# "$#,###.00" </w:instrText>
      </w:r>
      <w:r w:rsidRPr="004E27FA">
        <w:rPr>
          <w:rFonts w:asciiTheme="majorHAnsi" w:hAnsiTheme="majorHAnsi"/>
          <w:b/>
          <w:sz w:val="22"/>
          <w:lang w:val="en-GB"/>
        </w:rPr>
        <w:fldChar w:fldCharType="separate"/>
      </w:r>
      <w:r w:rsidRPr="004E27FA">
        <w:rPr>
          <w:rFonts w:asciiTheme="majorHAnsi" w:hAnsiTheme="majorHAnsi"/>
          <w:b/>
          <w:noProof/>
          <w:sz w:val="22"/>
          <w:lang w:val="en-GB"/>
        </w:rPr>
        <w:t>«Commitment»</w:t>
      </w:r>
      <w:r w:rsidRPr="004E27FA">
        <w:rPr>
          <w:rFonts w:asciiTheme="majorHAnsi" w:hAnsiTheme="majorHAnsi"/>
          <w:b/>
          <w:sz w:val="22"/>
          <w:lang w:val="en-GB"/>
        </w:rPr>
        <w:fldChar w:fldCharType="end"/>
      </w:r>
    </w:p>
    <w:p w:rsidR="00D81A10" w:rsidRPr="00861D42" w:rsidRDefault="00D81A10" w:rsidP="00D81A10">
      <w:pPr>
        <w:ind w:left="720"/>
        <w:rPr>
          <w:rFonts w:asciiTheme="majorHAnsi" w:hAnsiTheme="majorHAnsi"/>
          <w:sz w:val="22"/>
          <w:lang w:val="en-GB"/>
        </w:rPr>
      </w:pPr>
      <w:r w:rsidRPr="00861D42">
        <w:rPr>
          <w:rFonts w:asciiTheme="majorHAnsi" w:hAnsiTheme="majorHAnsi"/>
          <w:sz w:val="22"/>
          <w:lang w:val="en-GB"/>
        </w:rPr>
        <w:t>Current Capital Call:</w:t>
      </w:r>
      <w:r w:rsidRPr="00861D42">
        <w:rPr>
          <w:rFonts w:asciiTheme="majorHAnsi" w:hAnsiTheme="majorHAnsi"/>
          <w:sz w:val="22"/>
          <w:lang w:val="en-GB"/>
        </w:rPr>
        <w:tab/>
      </w:r>
      <w:r>
        <w:rPr>
          <w:rFonts w:asciiTheme="majorHAnsi" w:hAnsiTheme="majorHAnsi"/>
          <w:sz w:val="22"/>
          <w:lang w:val="en-GB"/>
        </w:rPr>
        <w:tab/>
      </w:r>
      <w:r w:rsidRPr="004E27FA">
        <w:rPr>
          <w:rFonts w:asciiTheme="majorHAnsi" w:hAnsiTheme="majorHAnsi"/>
          <w:b/>
          <w:sz w:val="22"/>
          <w:lang w:val="en-GB"/>
        </w:rPr>
        <w:fldChar w:fldCharType="begin"/>
      </w:r>
      <w:r w:rsidRPr="004E27FA">
        <w:rPr>
          <w:rFonts w:asciiTheme="majorHAnsi" w:hAnsiTheme="majorHAnsi"/>
          <w:b/>
          <w:sz w:val="22"/>
          <w:lang w:val="en-GB"/>
        </w:rPr>
        <w:instrText xml:space="preserve"> MERGEFIELD CallAmount \# "$#,###.00" </w:instrText>
      </w:r>
      <w:r w:rsidRPr="004E27FA">
        <w:rPr>
          <w:rFonts w:asciiTheme="majorHAnsi" w:hAnsiTheme="majorHAnsi"/>
          <w:b/>
          <w:sz w:val="22"/>
          <w:lang w:val="en-GB"/>
        </w:rPr>
        <w:fldChar w:fldCharType="separate"/>
      </w:r>
      <w:r w:rsidRPr="004E27FA">
        <w:rPr>
          <w:rFonts w:asciiTheme="majorHAnsi" w:hAnsiTheme="majorHAnsi"/>
          <w:b/>
          <w:noProof/>
          <w:sz w:val="22"/>
          <w:lang w:val="en-GB"/>
        </w:rPr>
        <w:t>«CallAmount»</w:t>
      </w:r>
      <w:r w:rsidRPr="004E27FA">
        <w:rPr>
          <w:rFonts w:asciiTheme="majorHAnsi" w:hAnsiTheme="majorHAnsi"/>
          <w:b/>
          <w:sz w:val="22"/>
          <w:lang w:val="en-GB"/>
        </w:rPr>
        <w:fldChar w:fldCharType="end"/>
      </w:r>
    </w:p>
    <w:p w:rsidR="00D81A10" w:rsidRPr="00861D42" w:rsidRDefault="00D81A10" w:rsidP="00D81A10">
      <w:pPr>
        <w:ind w:left="720"/>
        <w:rPr>
          <w:rFonts w:asciiTheme="majorHAnsi" w:hAnsiTheme="majorHAnsi"/>
          <w:sz w:val="22"/>
          <w:lang w:val="en-GB"/>
        </w:rPr>
      </w:pPr>
      <w:r w:rsidRPr="00861D42">
        <w:rPr>
          <w:rFonts w:asciiTheme="majorHAnsi" w:hAnsiTheme="majorHAnsi"/>
          <w:sz w:val="22"/>
          <w:lang w:val="en-GB"/>
        </w:rPr>
        <w:t>Due by:</w:t>
      </w:r>
      <w:r w:rsidRPr="00861D42">
        <w:rPr>
          <w:rFonts w:asciiTheme="majorHAnsi" w:hAnsiTheme="majorHAnsi"/>
          <w:sz w:val="22"/>
          <w:lang w:val="en-GB"/>
        </w:rPr>
        <w:tab/>
      </w:r>
      <w:r w:rsidRPr="00861D42">
        <w:rPr>
          <w:rFonts w:asciiTheme="majorHAnsi" w:hAnsiTheme="majorHAnsi"/>
          <w:sz w:val="22"/>
          <w:lang w:val="en-GB"/>
        </w:rPr>
        <w:tab/>
      </w:r>
      <w:r w:rsidRPr="00861D42">
        <w:rPr>
          <w:rFonts w:asciiTheme="majorHAnsi" w:hAnsiTheme="majorHAnsi"/>
          <w:sz w:val="22"/>
          <w:lang w:val="en-GB"/>
        </w:rPr>
        <w:tab/>
      </w:r>
      <w:r>
        <w:rPr>
          <w:rFonts w:asciiTheme="majorHAnsi" w:hAnsiTheme="majorHAnsi"/>
          <w:sz w:val="22"/>
          <w:lang w:val="en-GB"/>
        </w:rPr>
        <w:tab/>
      </w:r>
      <w:r w:rsidRPr="004E27FA">
        <w:rPr>
          <w:rFonts w:asciiTheme="majorHAnsi" w:hAnsiTheme="majorHAnsi"/>
          <w:b/>
          <w:sz w:val="22"/>
          <w:lang w:val="en-GB"/>
        </w:rPr>
        <w:fldChar w:fldCharType="begin"/>
      </w:r>
      <w:r w:rsidRPr="004E27FA">
        <w:rPr>
          <w:rFonts w:asciiTheme="majorHAnsi" w:hAnsiTheme="majorHAnsi"/>
          <w:b/>
          <w:sz w:val="22"/>
          <w:lang w:val="en-GB"/>
        </w:rPr>
        <w:instrText xml:space="preserve"> MERGEFIELD DueDate </w:instrText>
      </w:r>
      <w:r w:rsidRPr="004E27FA">
        <w:rPr>
          <w:rFonts w:asciiTheme="majorHAnsi" w:hAnsiTheme="majorHAnsi"/>
          <w:b/>
          <w:sz w:val="22"/>
          <w:lang w:val="en-GB"/>
        </w:rPr>
        <w:fldChar w:fldCharType="separate"/>
      </w:r>
      <w:r w:rsidRPr="004E27FA">
        <w:rPr>
          <w:rFonts w:asciiTheme="majorHAnsi" w:hAnsiTheme="majorHAnsi"/>
          <w:b/>
          <w:noProof/>
          <w:sz w:val="22"/>
          <w:lang w:val="en-GB"/>
        </w:rPr>
        <w:t>«DueDate»</w:t>
      </w:r>
      <w:r w:rsidRPr="004E27FA">
        <w:rPr>
          <w:rFonts w:asciiTheme="majorHAnsi" w:hAnsiTheme="majorHAnsi"/>
          <w:b/>
          <w:sz w:val="22"/>
          <w:lang w:val="en-GB"/>
        </w:rPr>
        <w:fldChar w:fldCharType="end"/>
      </w:r>
    </w:p>
    <w:p w:rsidR="00D81A10" w:rsidRPr="00861D42" w:rsidRDefault="00D81A10" w:rsidP="00D81A10">
      <w:pPr>
        <w:rPr>
          <w:rFonts w:asciiTheme="majorHAnsi" w:hAnsiTheme="majorHAnsi"/>
          <w:sz w:val="22"/>
          <w:lang w:val="en-GB"/>
        </w:rPr>
      </w:pPr>
    </w:p>
    <w:p w:rsidR="00D81A10" w:rsidRPr="00861D42" w:rsidRDefault="00D81A10" w:rsidP="00D81A10">
      <w:pPr>
        <w:rPr>
          <w:rFonts w:asciiTheme="majorHAnsi" w:hAnsiTheme="majorHAnsi"/>
          <w:sz w:val="22"/>
          <w:lang w:val="en-GB"/>
        </w:rPr>
      </w:pPr>
      <w:r w:rsidRPr="00861D42">
        <w:rPr>
          <w:rFonts w:asciiTheme="majorHAnsi" w:hAnsiTheme="majorHAnsi"/>
          <w:sz w:val="22"/>
          <w:lang w:val="en-GB"/>
        </w:rPr>
        <w:t>Please send funds to the following account:</w:t>
      </w:r>
    </w:p>
    <w:p w:rsidR="00D81A10" w:rsidRPr="00861D42" w:rsidRDefault="00D81A10" w:rsidP="00D81A10">
      <w:pPr>
        <w:rPr>
          <w:rFonts w:asciiTheme="majorHAnsi" w:hAnsiTheme="majorHAnsi"/>
          <w:sz w:val="22"/>
          <w:lang w:val="en-GB"/>
        </w:rPr>
      </w:pPr>
    </w:p>
    <w:p w:rsidR="00D81A10" w:rsidRPr="004E27FA" w:rsidRDefault="00D81A10" w:rsidP="00D81A10">
      <w:pPr>
        <w:tabs>
          <w:tab w:val="left" w:pos="3240"/>
        </w:tabs>
        <w:ind w:firstLine="720"/>
        <w:rPr>
          <w:rFonts w:asciiTheme="majorHAnsi" w:hAnsiTheme="majorHAnsi"/>
          <w:b/>
          <w:sz w:val="22"/>
          <w:lang w:val="en-GB"/>
        </w:rPr>
      </w:pPr>
      <w:r>
        <w:rPr>
          <w:rFonts w:asciiTheme="majorHAnsi" w:hAnsiTheme="majorHAnsi"/>
          <w:sz w:val="22"/>
          <w:lang w:val="en-GB"/>
        </w:rPr>
        <w:t>Bank:</w:t>
      </w:r>
      <w:r>
        <w:rPr>
          <w:rFonts w:asciiTheme="majorHAnsi" w:hAnsiTheme="majorHAnsi"/>
          <w:sz w:val="22"/>
          <w:lang w:val="en-GB"/>
        </w:rPr>
        <w:tab/>
      </w:r>
      <w:r>
        <w:rPr>
          <w:rFonts w:asciiTheme="majorHAnsi" w:hAnsiTheme="majorHAnsi"/>
          <w:sz w:val="22"/>
          <w:lang w:val="en-GB"/>
        </w:rPr>
        <w:tab/>
      </w:r>
      <w:r w:rsidRPr="004E27FA">
        <w:rPr>
          <w:rFonts w:asciiTheme="majorHAnsi" w:hAnsiTheme="majorHAnsi"/>
          <w:b/>
          <w:sz w:val="22"/>
          <w:lang w:val="en-GB"/>
        </w:rPr>
        <w:fldChar w:fldCharType="begin"/>
      </w:r>
      <w:r w:rsidRPr="004E27FA">
        <w:rPr>
          <w:rFonts w:asciiTheme="majorHAnsi" w:hAnsiTheme="majorHAnsi"/>
          <w:b/>
          <w:sz w:val="22"/>
          <w:lang w:val="en-GB"/>
        </w:rPr>
        <w:instrText xml:space="preserve"> MERGEFIELD Commitment \# "$#,###.00" </w:instrText>
      </w:r>
      <w:r w:rsidRPr="004E27FA">
        <w:rPr>
          <w:rFonts w:asciiTheme="majorHAnsi" w:hAnsiTheme="majorHAnsi"/>
          <w:b/>
          <w:sz w:val="22"/>
          <w:lang w:val="en-GB"/>
        </w:rPr>
        <w:fldChar w:fldCharType="separate"/>
      </w:r>
      <w:r w:rsidRPr="004E27FA">
        <w:rPr>
          <w:rFonts w:asciiTheme="majorHAnsi" w:hAnsiTheme="majorHAnsi"/>
          <w:b/>
          <w:noProof/>
          <w:sz w:val="22"/>
          <w:lang w:val="en-GB"/>
        </w:rPr>
        <w:t>«</w:t>
      </w:r>
      <w:r>
        <w:rPr>
          <w:rFonts w:asciiTheme="majorHAnsi" w:hAnsiTheme="majorHAnsi"/>
          <w:b/>
          <w:noProof/>
          <w:sz w:val="22"/>
          <w:lang w:val="en-GB"/>
        </w:rPr>
        <w:t>BankName</w:t>
      </w:r>
      <w:r w:rsidRPr="004E27FA">
        <w:rPr>
          <w:rFonts w:asciiTheme="majorHAnsi" w:hAnsiTheme="majorHAnsi"/>
          <w:b/>
          <w:noProof/>
          <w:sz w:val="22"/>
          <w:lang w:val="en-GB"/>
        </w:rPr>
        <w:t>»</w:t>
      </w:r>
      <w:r w:rsidRPr="004E27FA">
        <w:rPr>
          <w:rFonts w:asciiTheme="majorHAnsi" w:hAnsiTheme="majorHAnsi"/>
          <w:b/>
          <w:sz w:val="22"/>
          <w:lang w:val="en-GB"/>
        </w:rPr>
        <w:fldChar w:fldCharType="end"/>
      </w:r>
    </w:p>
    <w:p w:rsidR="00D81A10" w:rsidRPr="004E27FA" w:rsidRDefault="00D81A10" w:rsidP="00D81A10">
      <w:pPr>
        <w:tabs>
          <w:tab w:val="left" w:pos="3240"/>
        </w:tabs>
        <w:rPr>
          <w:rFonts w:asciiTheme="majorHAnsi" w:hAnsiTheme="majorHAnsi"/>
          <w:b/>
          <w:sz w:val="22"/>
          <w:lang w:val="en-GB"/>
        </w:rPr>
      </w:pPr>
      <w:r w:rsidRPr="004E27FA">
        <w:rPr>
          <w:rFonts w:asciiTheme="majorHAnsi" w:hAnsiTheme="majorHAnsi"/>
          <w:b/>
          <w:sz w:val="22"/>
          <w:lang w:val="en-GB"/>
        </w:rPr>
        <w:tab/>
      </w:r>
      <w:r>
        <w:rPr>
          <w:rFonts w:asciiTheme="majorHAnsi" w:hAnsiTheme="majorHAnsi"/>
          <w:b/>
          <w:sz w:val="22"/>
          <w:lang w:val="en-GB"/>
        </w:rPr>
        <w:tab/>
      </w:r>
      <w:r w:rsidRPr="004E27FA">
        <w:rPr>
          <w:rFonts w:asciiTheme="majorHAnsi" w:hAnsiTheme="majorHAnsi"/>
          <w:b/>
          <w:sz w:val="22"/>
          <w:lang w:val="en-GB"/>
        </w:rPr>
        <w:fldChar w:fldCharType="begin"/>
      </w:r>
      <w:r w:rsidRPr="004E27FA">
        <w:rPr>
          <w:rFonts w:asciiTheme="majorHAnsi" w:hAnsiTheme="majorHAnsi"/>
          <w:b/>
          <w:sz w:val="22"/>
          <w:lang w:val="en-GB"/>
        </w:rPr>
        <w:instrText xml:space="preserve"> MERGEFIELD Commitment \# "$#,###.00" </w:instrText>
      </w:r>
      <w:r w:rsidRPr="004E27FA">
        <w:rPr>
          <w:rFonts w:asciiTheme="majorHAnsi" w:hAnsiTheme="majorHAnsi"/>
          <w:b/>
          <w:sz w:val="22"/>
          <w:lang w:val="en-GB"/>
        </w:rPr>
        <w:fldChar w:fldCharType="separate"/>
      </w:r>
      <w:r w:rsidRPr="004E27FA">
        <w:rPr>
          <w:rFonts w:asciiTheme="majorHAnsi" w:hAnsiTheme="majorHAnsi"/>
          <w:b/>
          <w:noProof/>
          <w:sz w:val="22"/>
          <w:lang w:val="en-GB"/>
        </w:rPr>
        <w:t>«</w:t>
      </w:r>
      <w:r>
        <w:rPr>
          <w:rFonts w:asciiTheme="majorHAnsi" w:hAnsiTheme="majorHAnsi"/>
          <w:b/>
          <w:noProof/>
          <w:sz w:val="22"/>
          <w:lang w:val="en-GB"/>
        </w:rPr>
        <w:t>BankAddress1</w:t>
      </w:r>
      <w:r w:rsidRPr="004E27FA">
        <w:rPr>
          <w:rFonts w:asciiTheme="majorHAnsi" w:hAnsiTheme="majorHAnsi"/>
          <w:b/>
          <w:noProof/>
          <w:sz w:val="22"/>
          <w:lang w:val="en-GB"/>
        </w:rPr>
        <w:t>»</w:t>
      </w:r>
      <w:r w:rsidRPr="004E27FA">
        <w:rPr>
          <w:rFonts w:asciiTheme="majorHAnsi" w:hAnsiTheme="majorHAnsi"/>
          <w:b/>
          <w:sz w:val="22"/>
          <w:lang w:val="en-GB"/>
        </w:rPr>
        <w:fldChar w:fldCharType="end"/>
      </w:r>
    </w:p>
    <w:p w:rsidR="00D81A10" w:rsidRDefault="00D81A10" w:rsidP="00D81A10">
      <w:pPr>
        <w:tabs>
          <w:tab w:val="left" w:pos="3240"/>
        </w:tabs>
        <w:rPr>
          <w:rFonts w:asciiTheme="majorHAnsi" w:hAnsiTheme="majorHAnsi"/>
          <w:b/>
          <w:sz w:val="22"/>
          <w:lang w:val="en-GB"/>
        </w:rPr>
      </w:pPr>
      <w:r w:rsidRPr="004E27FA">
        <w:rPr>
          <w:rFonts w:asciiTheme="majorHAnsi" w:hAnsiTheme="majorHAnsi"/>
          <w:b/>
          <w:sz w:val="22"/>
          <w:lang w:val="en-GB"/>
        </w:rPr>
        <w:tab/>
      </w:r>
      <w:r>
        <w:rPr>
          <w:rFonts w:asciiTheme="majorHAnsi" w:hAnsiTheme="majorHAnsi"/>
          <w:b/>
          <w:sz w:val="22"/>
          <w:lang w:val="en-GB"/>
        </w:rPr>
        <w:tab/>
      </w:r>
      <w:r w:rsidRPr="004E27FA">
        <w:rPr>
          <w:rFonts w:asciiTheme="majorHAnsi" w:hAnsiTheme="majorHAnsi"/>
          <w:b/>
          <w:sz w:val="22"/>
          <w:lang w:val="en-GB"/>
        </w:rPr>
        <w:fldChar w:fldCharType="begin"/>
      </w:r>
      <w:r w:rsidRPr="004E27FA">
        <w:rPr>
          <w:rFonts w:asciiTheme="majorHAnsi" w:hAnsiTheme="majorHAnsi"/>
          <w:b/>
          <w:sz w:val="22"/>
          <w:lang w:val="en-GB"/>
        </w:rPr>
        <w:instrText xml:space="preserve"> MERGEFIELD Commitment \# "$#,###.00" </w:instrText>
      </w:r>
      <w:r w:rsidRPr="004E27FA">
        <w:rPr>
          <w:rFonts w:asciiTheme="majorHAnsi" w:hAnsiTheme="majorHAnsi"/>
          <w:b/>
          <w:sz w:val="22"/>
          <w:lang w:val="en-GB"/>
        </w:rPr>
        <w:fldChar w:fldCharType="separate"/>
      </w:r>
      <w:r w:rsidRPr="004E27FA">
        <w:rPr>
          <w:rFonts w:asciiTheme="majorHAnsi" w:hAnsiTheme="majorHAnsi"/>
          <w:b/>
          <w:noProof/>
          <w:sz w:val="22"/>
          <w:lang w:val="en-GB"/>
        </w:rPr>
        <w:t>«</w:t>
      </w:r>
      <w:r>
        <w:rPr>
          <w:rFonts w:asciiTheme="majorHAnsi" w:hAnsiTheme="majorHAnsi"/>
          <w:b/>
          <w:noProof/>
          <w:sz w:val="22"/>
          <w:lang w:val="en-GB"/>
        </w:rPr>
        <w:t>BankAddress2</w:t>
      </w:r>
      <w:r w:rsidRPr="004E27FA">
        <w:rPr>
          <w:rFonts w:asciiTheme="majorHAnsi" w:hAnsiTheme="majorHAnsi"/>
          <w:b/>
          <w:noProof/>
          <w:sz w:val="22"/>
          <w:lang w:val="en-GB"/>
        </w:rPr>
        <w:t>»</w:t>
      </w:r>
      <w:r w:rsidRPr="004E27FA">
        <w:rPr>
          <w:rFonts w:asciiTheme="majorHAnsi" w:hAnsiTheme="majorHAnsi"/>
          <w:b/>
          <w:sz w:val="22"/>
          <w:lang w:val="en-GB"/>
        </w:rPr>
        <w:fldChar w:fldCharType="end"/>
      </w:r>
    </w:p>
    <w:p w:rsidR="00D81A10" w:rsidRPr="004E27FA" w:rsidRDefault="00D81A10" w:rsidP="00D81A10">
      <w:pPr>
        <w:tabs>
          <w:tab w:val="left" w:pos="3240"/>
        </w:tabs>
        <w:rPr>
          <w:rFonts w:asciiTheme="majorHAnsi" w:hAnsiTheme="majorHAnsi"/>
          <w:b/>
          <w:sz w:val="22"/>
          <w:lang w:val="en-GB"/>
        </w:rPr>
      </w:pPr>
      <w:r>
        <w:rPr>
          <w:rFonts w:asciiTheme="majorHAnsi" w:hAnsiTheme="majorHAnsi"/>
          <w:b/>
          <w:sz w:val="22"/>
          <w:lang w:val="en-GB"/>
        </w:rPr>
        <w:tab/>
      </w:r>
      <w:r>
        <w:rPr>
          <w:rFonts w:asciiTheme="majorHAnsi" w:hAnsiTheme="majorHAnsi"/>
          <w:b/>
          <w:sz w:val="22"/>
          <w:lang w:val="en-GB"/>
        </w:rPr>
        <w:tab/>
      </w:r>
      <w:r w:rsidRPr="004E27FA">
        <w:rPr>
          <w:rFonts w:asciiTheme="majorHAnsi" w:hAnsiTheme="majorHAnsi"/>
          <w:b/>
          <w:sz w:val="22"/>
          <w:lang w:val="en-GB"/>
        </w:rPr>
        <w:fldChar w:fldCharType="begin"/>
      </w:r>
      <w:r w:rsidRPr="004E27FA">
        <w:rPr>
          <w:rFonts w:asciiTheme="majorHAnsi" w:hAnsiTheme="majorHAnsi"/>
          <w:b/>
          <w:sz w:val="22"/>
          <w:lang w:val="en-GB"/>
        </w:rPr>
        <w:instrText xml:space="preserve"> MERGEFIELD Commitment \# "$#,###.00" </w:instrText>
      </w:r>
      <w:r w:rsidRPr="004E27FA">
        <w:rPr>
          <w:rFonts w:asciiTheme="majorHAnsi" w:hAnsiTheme="majorHAnsi"/>
          <w:b/>
          <w:sz w:val="22"/>
          <w:lang w:val="en-GB"/>
        </w:rPr>
        <w:fldChar w:fldCharType="separate"/>
      </w:r>
      <w:r w:rsidRPr="004E27FA">
        <w:rPr>
          <w:rFonts w:asciiTheme="majorHAnsi" w:hAnsiTheme="majorHAnsi"/>
          <w:b/>
          <w:noProof/>
          <w:sz w:val="22"/>
          <w:lang w:val="en-GB"/>
        </w:rPr>
        <w:t>«</w:t>
      </w:r>
      <w:r>
        <w:rPr>
          <w:rFonts w:asciiTheme="majorHAnsi" w:hAnsiTheme="majorHAnsi"/>
          <w:b/>
          <w:noProof/>
          <w:sz w:val="22"/>
          <w:lang w:val="en-GB"/>
        </w:rPr>
        <w:t>BankAddress3</w:t>
      </w:r>
      <w:r w:rsidRPr="004E27FA">
        <w:rPr>
          <w:rFonts w:asciiTheme="majorHAnsi" w:hAnsiTheme="majorHAnsi"/>
          <w:b/>
          <w:noProof/>
          <w:sz w:val="22"/>
          <w:lang w:val="en-GB"/>
        </w:rPr>
        <w:t>»</w:t>
      </w:r>
      <w:r w:rsidRPr="004E27FA">
        <w:rPr>
          <w:rFonts w:asciiTheme="majorHAnsi" w:hAnsiTheme="majorHAnsi"/>
          <w:b/>
          <w:sz w:val="22"/>
          <w:lang w:val="en-GB"/>
        </w:rPr>
        <w:fldChar w:fldCharType="end"/>
      </w:r>
    </w:p>
    <w:p w:rsidR="00D81A10" w:rsidRPr="00861D42" w:rsidRDefault="00D81A10" w:rsidP="00D81A10">
      <w:pPr>
        <w:tabs>
          <w:tab w:val="left" w:pos="3240"/>
        </w:tabs>
        <w:ind w:firstLine="720"/>
        <w:rPr>
          <w:rFonts w:asciiTheme="majorHAnsi" w:hAnsiTheme="majorHAnsi"/>
          <w:b/>
          <w:sz w:val="22"/>
          <w:lang w:val="en-GB"/>
        </w:rPr>
      </w:pPr>
      <w:r w:rsidRPr="00861D42">
        <w:rPr>
          <w:rFonts w:asciiTheme="majorHAnsi" w:hAnsiTheme="majorHAnsi"/>
          <w:sz w:val="22"/>
          <w:lang w:val="en-GB"/>
        </w:rPr>
        <w:t>A</w:t>
      </w:r>
      <w:r>
        <w:rPr>
          <w:rFonts w:asciiTheme="majorHAnsi" w:hAnsiTheme="majorHAnsi"/>
          <w:sz w:val="22"/>
          <w:lang w:val="en-GB"/>
        </w:rPr>
        <w:t>ccount</w:t>
      </w:r>
      <w:r w:rsidRPr="00861D42">
        <w:rPr>
          <w:rFonts w:asciiTheme="majorHAnsi" w:hAnsiTheme="majorHAnsi"/>
          <w:sz w:val="22"/>
          <w:lang w:val="en-GB"/>
        </w:rPr>
        <w:t xml:space="preserve"> Number: </w:t>
      </w:r>
      <w:r>
        <w:rPr>
          <w:rFonts w:asciiTheme="majorHAnsi" w:hAnsiTheme="majorHAnsi"/>
          <w:sz w:val="22"/>
          <w:lang w:val="en-GB"/>
        </w:rPr>
        <w:tab/>
      </w:r>
      <w:r>
        <w:rPr>
          <w:rFonts w:asciiTheme="majorHAnsi" w:hAnsiTheme="majorHAnsi"/>
          <w:sz w:val="22"/>
          <w:lang w:val="en-GB"/>
        </w:rPr>
        <w:tab/>
      </w:r>
      <w:r>
        <w:rPr>
          <w:rFonts w:asciiTheme="majorHAnsi" w:hAnsiTheme="majorHAnsi"/>
          <w:b/>
          <w:sz w:val="22"/>
          <w:lang w:val="en-GB"/>
        </w:rPr>
        <w:t>XXXXXXXX</w:t>
      </w:r>
    </w:p>
    <w:p w:rsidR="00D81A10" w:rsidRPr="00861D42" w:rsidRDefault="00D81A10" w:rsidP="00D81A10">
      <w:pPr>
        <w:tabs>
          <w:tab w:val="left" w:pos="3240"/>
        </w:tabs>
        <w:ind w:firstLine="720"/>
        <w:rPr>
          <w:rFonts w:asciiTheme="majorHAnsi" w:hAnsiTheme="majorHAnsi"/>
          <w:sz w:val="22"/>
          <w:lang w:val="en-GB"/>
        </w:rPr>
      </w:pPr>
      <w:r>
        <w:rPr>
          <w:rFonts w:asciiTheme="majorHAnsi" w:hAnsiTheme="majorHAnsi"/>
          <w:sz w:val="22"/>
          <w:lang w:val="en-GB"/>
        </w:rPr>
        <w:t>Routing Number</w:t>
      </w:r>
      <w:r w:rsidRPr="00861D42">
        <w:rPr>
          <w:rFonts w:asciiTheme="majorHAnsi" w:hAnsiTheme="majorHAnsi"/>
          <w:sz w:val="22"/>
          <w:lang w:val="en-GB"/>
        </w:rPr>
        <w:t xml:space="preserve">: </w:t>
      </w:r>
      <w:r>
        <w:rPr>
          <w:rFonts w:asciiTheme="majorHAnsi" w:hAnsiTheme="majorHAnsi"/>
          <w:sz w:val="22"/>
          <w:lang w:val="en-GB"/>
        </w:rPr>
        <w:tab/>
      </w:r>
      <w:r>
        <w:rPr>
          <w:rFonts w:asciiTheme="majorHAnsi" w:hAnsiTheme="majorHAnsi"/>
          <w:sz w:val="22"/>
          <w:lang w:val="en-GB"/>
        </w:rPr>
        <w:tab/>
      </w:r>
      <w:r>
        <w:rPr>
          <w:rFonts w:asciiTheme="majorHAnsi" w:hAnsiTheme="majorHAnsi"/>
          <w:b/>
          <w:sz w:val="22"/>
          <w:lang w:val="en-GB"/>
        </w:rPr>
        <w:t>XXXXXXXXXX</w:t>
      </w:r>
    </w:p>
    <w:p w:rsidR="00D81A10" w:rsidRPr="00861D42" w:rsidRDefault="00D81A10" w:rsidP="00D81A10">
      <w:pPr>
        <w:tabs>
          <w:tab w:val="left" w:pos="3240"/>
        </w:tabs>
        <w:ind w:firstLine="720"/>
        <w:rPr>
          <w:rFonts w:asciiTheme="majorHAnsi" w:hAnsiTheme="majorHAnsi"/>
          <w:sz w:val="22"/>
          <w:lang w:val="en-GB"/>
        </w:rPr>
      </w:pPr>
      <w:r>
        <w:rPr>
          <w:rFonts w:asciiTheme="majorHAnsi" w:hAnsiTheme="majorHAnsi"/>
          <w:sz w:val="22"/>
          <w:lang w:val="en-GB"/>
        </w:rPr>
        <w:t>Reference</w:t>
      </w:r>
      <w:r w:rsidRPr="00861D42">
        <w:rPr>
          <w:rFonts w:asciiTheme="majorHAnsi" w:hAnsiTheme="majorHAnsi"/>
          <w:sz w:val="22"/>
          <w:lang w:val="en-GB"/>
        </w:rPr>
        <w:t>:</w:t>
      </w:r>
      <w:r>
        <w:rPr>
          <w:rFonts w:asciiTheme="majorHAnsi" w:hAnsiTheme="majorHAnsi"/>
          <w:sz w:val="22"/>
          <w:lang w:val="en-GB"/>
        </w:rPr>
        <w:t xml:space="preserve"> </w:t>
      </w:r>
      <w:r>
        <w:rPr>
          <w:rFonts w:asciiTheme="majorHAnsi" w:hAnsiTheme="majorHAnsi"/>
          <w:sz w:val="22"/>
          <w:lang w:val="en-GB"/>
        </w:rPr>
        <w:tab/>
      </w:r>
      <w:r>
        <w:rPr>
          <w:rFonts w:asciiTheme="majorHAnsi" w:hAnsiTheme="majorHAnsi"/>
          <w:sz w:val="22"/>
          <w:lang w:val="en-GB"/>
        </w:rPr>
        <w:tab/>
      </w:r>
      <w:r w:rsidRPr="00611E89">
        <w:rPr>
          <w:rFonts w:asciiTheme="majorHAnsi" w:hAnsiTheme="majorHAnsi"/>
          <w:b/>
          <w:sz w:val="22"/>
          <w:lang w:val="en-GB"/>
        </w:rPr>
        <w:fldChar w:fldCharType="begin"/>
      </w:r>
      <w:r w:rsidRPr="00611E89">
        <w:rPr>
          <w:rFonts w:asciiTheme="majorHAnsi" w:hAnsiTheme="majorHAnsi"/>
          <w:b/>
          <w:sz w:val="22"/>
          <w:lang w:val="en-GB"/>
        </w:rPr>
        <w:instrText xml:space="preserve"> MERGEFIELD InvestorName </w:instrText>
      </w:r>
      <w:r w:rsidRPr="00611E89">
        <w:rPr>
          <w:rFonts w:asciiTheme="majorHAnsi" w:hAnsiTheme="majorHAnsi"/>
          <w:b/>
          <w:sz w:val="22"/>
          <w:lang w:val="en-GB"/>
        </w:rPr>
        <w:fldChar w:fldCharType="separate"/>
      </w:r>
      <w:r>
        <w:rPr>
          <w:rFonts w:asciiTheme="majorHAnsi" w:hAnsiTheme="majorHAnsi"/>
          <w:b/>
          <w:noProof/>
          <w:sz w:val="22"/>
          <w:lang w:val="en-GB"/>
        </w:rPr>
        <w:t>«InvestorName»</w:t>
      </w:r>
      <w:r w:rsidRPr="00611E89">
        <w:rPr>
          <w:rFonts w:asciiTheme="majorHAnsi" w:hAnsiTheme="majorHAnsi"/>
          <w:b/>
          <w:sz w:val="22"/>
          <w:lang w:val="en-GB"/>
        </w:rPr>
        <w:fldChar w:fldCharType="end"/>
      </w:r>
    </w:p>
    <w:p w:rsidR="00861D42" w:rsidRPr="00861D42" w:rsidRDefault="00861D42" w:rsidP="003A738A">
      <w:pPr>
        <w:spacing w:before="120"/>
        <w:jc w:val="both"/>
        <w:rPr>
          <w:rFonts w:asciiTheme="majorHAnsi" w:hAnsiTheme="majorHAnsi"/>
          <w:sz w:val="22"/>
          <w:lang w:val="en-GB"/>
        </w:rPr>
      </w:pPr>
    </w:p>
    <w:p w:rsidR="003A738A" w:rsidRPr="00861D42" w:rsidRDefault="00574E65" w:rsidP="003A738A">
      <w:pPr>
        <w:spacing w:before="120"/>
        <w:jc w:val="both"/>
        <w:rPr>
          <w:rFonts w:asciiTheme="majorHAnsi" w:hAnsiTheme="majorHAnsi"/>
          <w:sz w:val="22"/>
          <w:lang w:val="en-GB"/>
        </w:rPr>
      </w:pPr>
      <w:r w:rsidRPr="00861D42">
        <w:rPr>
          <w:rFonts w:asciiTheme="majorHAnsi" w:hAnsiTheme="majorHAnsi"/>
          <w:sz w:val="22"/>
          <w:lang w:val="en-GB"/>
        </w:rPr>
        <w:t xml:space="preserve">Please call me at </w:t>
      </w:r>
      <w:r w:rsidR="00FE07BE" w:rsidRPr="00D81A10">
        <w:rPr>
          <w:rFonts w:asciiTheme="majorHAnsi" w:hAnsiTheme="majorHAnsi"/>
          <w:sz w:val="22"/>
          <w:highlight w:val="yellow"/>
          <w:lang w:val="en-GB"/>
        </w:rPr>
        <w:t xml:space="preserve">+1 </w:t>
      </w:r>
      <w:r w:rsidR="00AC0116" w:rsidRPr="00D81A10">
        <w:rPr>
          <w:rFonts w:asciiTheme="majorHAnsi" w:hAnsiTheme="majorHAnsi"/>
          <w:sz w:val="22"/>
          <w:highlight w:val="yellow"/>
          <w:lang w:val="en-GB"/>
        </w:rPr>
        <w:t>(</w:t>
      </w:r>
      <w:r w:rsidR="00FE07BE" w:rsidRPr="00D81A10">
        <w:rPr>
          <w:rFonts w:asciiTheme="majorHAnsi" w:hAnsiTheme="majorHAnsi"/>
          <w:sz w:val="22"/>
          <w:highlight w:val="yellow"/>
          <w:lang w:val="en-GB"/>
        </w:rPr>
        <w:t>305</w:t>
      </w:r>
      <w:r w:rsidR="00AC0116" w:rsidRPr="00D81A10">
        <w:rPr>
          <w:rFonts w:asciiTheme="majorHAnsi" w:hAnsiTheme="majorHAnsi"/>
          <w:sz w:val="22"/>
          <w:highlight w:val="yellow"/>
          <w:lang w:val="en-GB"/>
        </w:rPr>
        <w:t>)</w:t>
      </w:r>
      <w:r w:rsidR="00FE07BE" w:rsidRPr="00D81A10">
        <w:rPr>
          <w:rFonts w:asciiTheme="majorHAnsi" w:hAnsiTheme="majorHAnsi"/>
          <w:sz w:val="22"/>
          <w:highlight w:val="yellow"/>
          <w:lang w:val="en-GB"/>
        </w:rPr>
        <w:t xml:space="preserve"> 925</w:t>
      </w:r>
      <w:r w:rsidR="00AC0116" w:rsidRPr="00D81A10">
        <w:rPr>
          <w:rFonts w:asciiTheme="majorHAnsi" w:hAnsiTheme="majorHAnsi"/>
          <w:sz w:val="22"/>
          <w:highlight w:val="yellow"/>
          <w:lang w:val="en-GB"/>
        </w:rPr>
        <w:t>-</w:t>
      </w:r>
      <w:r w:rsidR="00FE07BE" w:rsidRPr="00D81A10">
        <w:rPr>
          <w:rFonts w:asciiTheme="majorHAnsi" w:hAnsiTheme="majorHAnsi"/>
          <w:sz w:val="22"/>
          <w:highlight w:val="yellow"/>
          <w:lang w:val="en-GB"/>
        </w:rPr>
        <w:t>0</w:t>
      </w:r>
      <w:r w:rsidR="00D81A10">
        <w:rPr>
          <w:rFonts w:asciiTheme="majorHAnsi" w:hAnsiTheme="majorHAnsi"/>
          <w:sz w:val="22"/>
          <w:highlight w:val="yellow"/>
          <w:lang w:val="en-GB"/>
        </w:rPr>
        <w:t>495</w:t>
      </w:r>
      <w:r w:rsidRPr="00861D42">
        <w:rPr>
          <w:rFonts w:asciiTheme="majorHAnsi" w:hAnsiTheme="majorHAnsi"/>
          <w:sz w:val="22"/>
          <w:lang w:val="en-GB"/>
        </w:rPr>
        <w:t xml:space="preserve"> with any questions.  </w:t>
      </w:r>
    </w:p>
    <w:p w:rsidR="003A738A" w:rsidRPr="00861D42" w:rsidRDefault="003A738A" w:rsidP="003A738A">
      <w:pPr>
        <w:jc w:val="both"/>
        <w:rPr>
          <w:rFonts w:asciiTheme="majorHAnsi" w:hAnsiTheme="majorHAnsi"/>
          <w:sz w:val="22"/>
          <w:lang w:val="en-GB"/>
        </w:rPr>
      </w:pPr>
    </w:p>
    <w:p w:rsidR="003A738A" w:rsidRPr="00861D42" w:rsidRDefault="00574E65" w:rsidP="003A738A">
      <w:pPr>
        <w:tabs>
          <w:tab w:val="num" w:pos="240"/>
        </w:tabs>
        <w:jc w:val="both"/>
        <w:rPr>
          <w:rFonts w:asciiTheme="majorHAnsi" w:hAnsiTheme="majorHAnsi"/>
          <w:sz w:val="22"/>
          <w:lang w:val="en-GB"/>
        </w:rPr>
      </w:pPr>
      <w:r>
        <w:rPr>
          <w:rFonts w:asciiTheme="majorHAnsi" w:hAnsiTheme="majorHAnsi"/>
          <w:sz w:val="22"/>
          <w:lang w:val="en-GB"/>
        </w:rPr>
        <w:t>Yours sincerely</w:t>
      </w:r>
      <w:r w:rsidR="00D81A10">
        <w:rPr>
          <w:rFonts w:asciiTheme="majorHAnsi" w:hAnsiTheme="majorHAnsi"/>
          <w:sz w:val="22"/>
          <w:lang w:val="en-GB"/>
        </w:rPr>
        <w:t>,</w:t>
      </w:r>
    </w:p>
    <w:p w:rsidR="003A738A" w:rsidRDefault="00574E65" w:rsidP="003A738A">
      <w:pPr>
        <w:rPr>
          <w:rFonts w:asciiTheme="majorHAnsi" w:hAnsiTheme="majorHAnsi"/>
          <w:sz w:val="22"/>
          <w:lang w:val="en-GB"/>
        </w:rPr>
      </w:pPr>
      <w:r>
        <w:rPr>
          <w:rFonts w:asciiTheme="majorHAnsi" w:hAnsiTheme="majorHAnsi"/>
          <w:noProof/>
          <w:sz w:val="22"/>
        </w:rPr>
        <w:drawing>
          <wp:inline distT="0" distB="0" distL="0" distR="0">
            <wp:extent cx="1990800" cy="120213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882147" name="US signatur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800" cy="120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B77" w:rsidRPr="00E16CCA" w:rsidRDefault="00574E65" w:rsidP="003A738A">
      <w:pPr>
        <w:rPr>
          <w:rFonts w:asciiTheme="majorHAnsi" w:hAnsiTheme="majorHAnsi"/>
          <w:b/>
          <w:sz w:val="22"/>
          <w:lang w:val="en-GB"/>
        </w:rPr>
      </w:pPr>
      <w:proofErr w:type="spellStart"/>
      <w:r>
        <w:rPr>
          <w:rFonts w:asciiTheme="majorHAnsi" w:hAnsiTheme="majorHAnsi"/>
          <w:b/>
          <w:sz w:val="22"/>
          <w:lang w:val="en-GB"/>
        </w:rPr>
        <w:t>Vertice</w:t>
      </w:r>
      <w:proofErr w:type="spellEnd"/>
      <w:r>
        <w:rPr>
          <w:rFonts w:asciiTheme="majorHAnsi" w:hAnsiTheme="majorHAnsi"/>
          <w:b/>
          <w:sz w:val="22"/>
          <w:lang w:val="en-GB"/>
        </w:rPr>
        <w:t xml:space="preserve"> </w:t>
      </w:r>
      <w:r w:rsidR="00B33F87">
        <w:rPr>
          <w:rFonts w:asciiTheme="majorHAnsi" w:hAnsiTheme="majorHAnsi"/>
          <w:b/>
          <w:sz w:val="22"/>
          <w:lang w:val="en-GB"/>
        </w:rPr>
        <w:t>GP</w:t>
      </w:r>
    </w:p>
    <w:p w:rsidR="00311B77" w:rsidRPr="00861D42" w:rsidRDefault="00311B77" w:rsidP="003A738A">
      <w:pPr>
        <w:rPr>
          <w:rFonts w:asciiTheme="majorHAnsi" w:hAnsiTheme="majorHAnsi"/>
          <w:sz w:val="22"/>
          <w:lang w:val="en-GB"/>
        </w:rPr>
      </w:pPr>
    </w:p>
    <w:p w:rsidR="00311B77" w:rsidRPr="00861D42" w:rsidRDefault="00311B77" w:rsidP="003A738A">
      <w:pPr>
        <w:rPr>
          <w:rFonts w:asciiTheme="majorHAnsi" w:hAnsiTheme="majorHAnsi"/>
          <w:sz w:val="22"/>
          <w:lang w:val="en-GB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9236A4">
        <w:tc>
          <w:tcPr>
            <w:tcW w:w="1007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2"/>
              <w:gridCol w:w="1887"/>
              <w:gridCol w:w="2071"/>
            </w:tblGrid>
            <w:tr w:rsidR="009236A4">
              <w:trPr>
                <w:trHeight w:val="282"/>
              </w:trPr>
              <w:tc>
                <w:tcPr>
                  <w:tcW w:w="595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66092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9236A4" w:rsidRDefault="00574E65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28"/>
                    </w:rPr>
                    <w:t>ILPA Standards Committee:  Capital Call &amp; Distribution Template</w:t>
                  </w:r>
                </w:p>
              </w:tc>
            </w:tr>
            <w:tr w:rsidR="009236A4">
              <w:trPr>
                <w:trHeight w:val="241"/>
              </w:trPr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b/>
                      <w:color w:val="FF0000"/>
                      <w:sz w:val="20"/>
                    </w:rPr>
                    <w:t>2.1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 xml:space="preserve"> Fund Name</w:t>
                  </w:r>
                </w:p>
              </w:tc>
              <w:tc>
                <w:tcPr>
                  <w:tcW w:w="196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CE6F1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roofErr w:type="spellStart"/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Vertice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 xml:space="preserve"> Buyout Fund I, LP</w:t>
                  </w:r>
                </w:p>
              </w:tc>
            </w:tr>
            <w:tr w:rsidR="009236A4">
              <w:trPr>
                <w:trHeight w:val="239"/>
              </w:trPr>
              <w:tc>
                <w:tcPr>
                  <w:tcW w:w="5953" w:type="dxa"/>
                  <w:gridSpan w:val="3"/>
                  <w:tcBorders>
                    <w:top w:val="single" w:sz="11" w:space="0" w:color="000000"/>
                    <w:left w:val="nil"/>
                    <w:bottom w:val="single" w:sz="11" w:space="0" w:color="000000"/>
                    <w:right w:val="nil"/>
                  </w:tcBorders>
                  <w:shd w:val="clear" w:color="auto" w:fill="BFBFBF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FF0000"/>
                      <w:sz w:val="20"/>
                      <w:u w:val="single"/>
                    </w:rPr>
                    <w:t>Section A: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u w:val="single"/>
                    </w:rPr>
                    <w:t xml:space="preserve">  Fund Level  / Cash Flow Information (Fund Local Currency)</w:t>
                  </w:r>
                </w:p>
              </w:tc>
            </w:tr>
            <w:tr w:rsidR="009236A4">
              <w:trPr>
                <w:trHeight w:val="241"/>
              </w:trPr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b/>
                      <w:color w:val="FF0000"/>
                      <w:sz w:val="20"/>
                    </w:rPr>
                    <w:t>2.2</w:t>
                  </w: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 xml:space="preserve"> Issue Date (MM-DD-YYYY):</w:t>
                  </w:r>
                </w:p>
              </w:tc>
              <w:tc>
                <w:tcPr>
                  <w:tcW w:w="196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CE6F1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9236A4"/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CE6F1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07-23-2021</w:t>
                  </w:r>
                </w:p>
              </w:tc>
            </w:tr>
            <w:tr w:rsidR="009236A4">
              <w:trPr>
                <w:trHeight w:val="241"/>
              </w:trPr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b/>
                      <w:color w:val="FF0000"/>
                      <w:sz w:val="20"/>
                    </w:rPr>
                    <w:t>2.3</w:t>
                  </w: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 xml:space="preserve"> Due Date (MM-DD-YYYY):</w:t>
                  </w:r>
                </w:p>
              </w:tc>
              <w:tc>
                <w:tcPr>
                  <w:tcW w:w="196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CE6F1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9236A4"/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CE6F1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01-15-2021</w:t>
                  </w:r>
                </w:p>
              </w:tc>
            </w:tr>
            <w:tr w:rsidR="009236A4">
              <w:trPr>
                <w:trHeight w:val="239"/>
              </w:trPr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b/>
                      <w:color w:val="FF0000"/>
                      <w:sz w:val="20"/>
                    </w:rPr>
                    <w:t xml:space="preserve">2.4 </w:t>
                  </w: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Fund Local Currency:</w:t>
                  </w:r>
                </w:p>
              </w:tc>
              <w:tc>
                <w:tcPr>
                  <w:tcW w:w="196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CE6F1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9236A4"/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CE6F1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USD</w:t>
                  </w:r>
                </w:p>
              </w:tc>
            </w:tr>
            <w:tr w:rsidR="009236A4">
              <w:trPr>
                <w:trHeight w:val="241"/>
              </w:trPr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b/>
                      <w:color w:val="FF0000"/>
                      <w:sz w:val="20"/>
                    </w:rPr>
                    <w:t>2.5</w:t>
                  </w: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 xml:space="preserve"> GP Commitment</w:t>
                  </w:r>
                </w:p>
              </w:tc>
              <w:tc>
                <w:tcPr>
                  <w:tcW w:w="196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CE6F1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9236A4"/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CE6F1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40,000,000</w:t>
                  </w:r>
                </w:p>
              </w:tc>
            </w:tr>
            <w:tr w:rsidR="009236A4">
              <w:trPr>
                <w:trHeight w:val="241"/>
              </w:trPr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b/>
                      <w:color w:val="FF0000"/>
                      <w:sz w:val="20"/>
                    </w:rPr>
                    <w:t>2.6</w:t>
                  </w: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 xml:space="preserve"> Fund Size, Including all AIVs (Fund Local Currency):</w:t>
                  </w:r>
                </w:p>
              </w:tc>
              <w:tc>
                <w:tcPr>
                  <w:tcW w:w="196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CE6F1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9236A4"/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CE6F1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817983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160,000,00</w:t>
                  </w:r>
                </w:p>
              </w:tc>
            </w:tr>
            <w:tr w:rsidR="009236A4">
              <w:trPr>
                <w:trHeight w:val="239"/>
              </w:trPr>
              <w:tc>
                <w:tcPr>
                  <w:tcW w:w="5953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u w:val="single"/>
                    </w:rPr>
                    <w:t>Fund Aggregate Calls / Distributions (Incl. GP's Share)</w:t>
                  </w:r>
                </w:p>
              </w:tc>
              <w:tc>
                <w:tcPr>
                  <w:tcW w:w="196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u w:val="single"/>
                    </w:rPr>
                    <w:t>Contributions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u w:val="single"/>
                    </w:rPr>
                    <w:t>(Distributions)</w:t>
                  </w:r>
                </w:p>
              </w:tc>
            </w:tr>
            <w:tr w:rsidR="009236A4">
              <w:trPr>
                <w:trHeight w:val="241"/>
              </w:trPr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b/>
                      <w:color w:val="FF0000"/>
                      <w:sz w:val="20"/>
                    </w:rPr>
                    <w:t>2.7</w:t>
                  </w: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 xml:space="preserve"> Cumulative Fund Amount (Prior To Current Notice)1:</w:t>
                  </w:r>
                </w:p>
              </w:tc>
              <w:tc>
                <w:tcPr>
                  <w:tcW w:w="196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CE6F1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1,414,528,825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CE6F1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(1,088,787,700)</w:t>
                  </w:r>
                </w:p>
              </w:tc>
            </w:tr>
            <w:tr w:rsidR="009236A4">
              <w:trPr>
                <w:trHeight w:val="241"/>
              </w:trPr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b/>
                      <w:color w:val="FF0000"/>
                      <w:sz w:val="20"/>
                    </w:rPr>
                    <w:t>2.8</w:t>
                  </w: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 xml:space="preserve"> Fund Amount (Current Notice)</w:t>
                  </w:r>
                </w:p>
              </w:tc>
              <w:tc>
                <w:tcPr>
                  <w:tcW w:w="196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CE6F1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1,045,000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CE6F1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-</w:t>
                  </w:r>
                </w:p>
              </w:tc>
            </w:tr>
            <w:tr w:rsidR="009236A4">
              <w:trPr>
                <w:trHeight w:val="239"/>
              </w:trPr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Cumulative Fund Amount (Including Current Notice):</w:t>
                  </w:r>
                </w:p>
              </w:tc>
              <w:tc>
                <w:tcPr>
                  <w:tcW w:w="196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9D9D9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1,415,573,825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9D9D9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(1,088,787,700)</w:t>
                  </w:r>
                </w:p>
              </w:tc>
            </w:tr>
            <w:tr w:rsidR="009236A4">
              <w:trPr>
                <w:trHeight w:val="241"/>
              </w:trPr>
              <w:tc>
                <w:tcPr>
                  <w:tcW w:w="5953" w:type="dxa"/>
                  <w:gridSpan w:val="3"/>
                  <w:tcBorders>
                    <w:top w:val="single" w:sz="11" w:space="0" w:color="000000"/>
                    <w:left w:val="nil"/>
                    <w:bottom w:val="single" w:sz="11" w:space="0" w:color="000000"/>
                    <w:right w:val="nil"/>
                  </w:tcBorders>
                  <w:shd w:val="clear" w:color="auto" w:fill="BFBFBF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FF0000"/>
                      <w:sz w:val="20"/>
                      <w:u w:val="single"/>
                    </w:rPr>
                    <w:t xml:space="preserve">Section B: 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u w:val="single"/>
                    </w:rPr>
                    <w:t xml:space="preserve">LP Information (Fund Local Currency) - Enter All Values as Positive Amounts </w:t>
                  </w:r>
                </w:p>
              </w:tc>
            </w:tr>
            <w:tr w:rsidR="009236A4">
              <w:trPr>
                <w:trHeight w:val="241"/>
              </w:trPr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2.9 LP / ID Number:</w:t>
                  </w:r>
                </w:p>
              </w:tc>
              <w:tc>
                <w:tcPr>
                  <w:tcW w:w="1965" w:type="dxa"/>
                  <w:gridSpan w:val="2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CE6F1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Big Bear Retirement Fund/INV00005</w:t>
                  </w:r>
                </w:p>
              </w:tc>
            </w:tr>
            <w:tr w:rsidR="009236A4">
              <w:trPr>
                <w:trHeight w:val="239"/>
              </w:trPr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2.10 LP Commitment:</w:t>
                  </w:r>
                </w:p>
              </w:tc>
              <w:tc>
                <w:tcPr>
                  <w:tcW w:w="196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CE6F1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9236A4"/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CE6F1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320,000,000</w:t>
                  </w:r>
                </w:p>
              </w:tc>
            </w:tr>
            <w:tr w:rsidR="009236A4">
              <w:trPr>
                <w:trHeight w:val="241"/>
              </w:trPr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 xml:space="preserve">        LP % of Fund (LP Commitment / Fund Size)</w:t>
                  </w:r>
                </w:p>
              </w:tc>
              <w:tc>
                <w:tcPr>
                  <w:tcW w:w="196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9D9D9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9236A4"/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9D9D9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817983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25%</w:t>
                  </w:r>
                </w:p>
              </w:tc>
            </w:tr>
            <w:tr w:rsidR="009236A4">
              <w:trPr>
                <w:trHeight w:val="241"/>
              </w:trPr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 xml:space="preserve">        LP % of Cap. Account (% used to calc. LP's share of call/dist.)</w:t>
                  </w:r>
                </w:p>
              </w:tc>
              <w:tc>
                <w:tcPr>
                  <w:tcW w:w="196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CE6F1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9236A4"/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CE6F1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15.12%</w:t>
                  </w:r>
                </w:p>
              </w:tc>
            </w:tr>
            <w:tr w:rsidR="009236A4">
              <w:trPr>
                <w:trHeight w:val="239"/>
              </w:trPr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2.11 LP Unfunded Commitment1 (Prior to current notice)</w:t>
                  </w:r>
                </w:p>
              </w:tc>
              <w:tc>
                <w:tcPr>
                  <w:tcW w:w="196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CE6F1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9236A4"/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CE6F1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111,401,640</w:t>
                  </w:r>
                </w:p>
              </w:tc>
            </w:tr>
            <w:tr w:rsidR="009236A4">
              <w:trPr>
                <w:trHeight w:val="241"/>
              </w:trPr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2.12 LP Cumulative Contributions1 (Prior to current notice)</w:t>
                  </w:r>
                </w:p>
              </w:tc>
              <w:tc>
                <w:tcPr>
                  <w:tcW w:w="196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CE6F1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9236A4"/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CE6F1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210,676,120</w:t>
                  </w:r>
                </w:p>
              </w:tc>
            </w:tr>
            <w:tr w:rsidR="009236A4">
              <w:trPr>
                <w:trHeight w:val="241"/>
              </w:trPr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2.13 LP Cumulative Distributions1 (Prior to current notice)</w:t>
                  </w:r>
                </w:p>
              </w:tc>
              <w:tc>
                <w:tcPr>
                  <w:tcW w:w="196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CE6F1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9236A4"/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CE6F1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(160,925,569)</w:t>
                  </w:r>
                </w:p>
              </w:tc>
            </w:tr>
            <w:tr w:rsidR="009236A4">
              <w:trPr>
                <w:trHeight w:val="239"/>
              </w:trPr>
              <w:tc>
                <w:tcPr>
                  <w:tcW w:w="5953" w:type="dxa"/>
                  <w:gridSpan w:val="3"/>
                  <w:tcBorders>
                    <w:top w:val="single" w:sz="11" w:space="0" w:color="000000"/>
                    <w:left w:val="nil"/>
                    <w:bottom w:val="single" w:sz="11" w:space="0" w:color="000000"/>
                    <w:right w:val="nil"/>
                  </w:tcBorders>
                  <w:shd w:val="clear" w:color="auto" w:fill="BFBFBF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u w:val="single"/>
                    </w:rPr>
                    <w:t>LP Balances / Totals (Fund Local Currency) - Formulas, Do Not Overwrite</w:t>
                  </w:r>
                </w:p>
              </w:tc>
            </w:tr>
            <w:tr w:rsidR="009236A4">
              <w:trPr>
                <w:trHeight w:val="241"/>
              </w:trPr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b/>
                      <w:color w:val="FF0000"/>
                      <w:sz w:val="20"/>
                      <w:u w:val="single"/>
                    </w:rPr>
                    <w:t>2.18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u w:val="single"/>
                    </w:rPr>
                    <w:t xml:space="preserve"> Unfunded Commitment</w:t>
                  </w:r>
                </w:p>
              </w:tc>
              <w:tc>
                <w:tcPr>
                  <w:tcW w:w="196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9236A4"/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9236A4"/>
              </w:tc>
            </w:tr>
            <w:tr w:rsidR="009236A4">
              <w:trPr>
                <w:trHeight w:val="241"/>
              </w:trPr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Unfunded Balance (Prior to Current Notice)</w:t>
                  </w:r>
                </w:p>
              </w:tc>
              <w:tc>
                <w:tcPr>
                  <w:tcW w:w="196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9D9D9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9236A4"/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9D9D9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111,401,640</w:t>
                  </w:r>
                </w:p>
              </w:tc>
            </w:tr>
            <w:tr w:rsidR="009236A4">
              <w:trPr>
                <w:trHeight w:val="239"/>
              </w:trPr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Impact on Unfunded Balance (Current Notice)</w:t>
                  </w:r>
                </w:p>
              </w:tc>
              <w:tc>
                <w:tcPr>
                  <w:tcW w:w="196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9D9D9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9236A4"/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9D9D9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(154,513)</w:t>
                  </w:r>
                </w:p>
              </w:tc>
            </w:tr>
            <w:tr w:rsidR="009236A4">
              <w:trPr>
                <w:trHeight w:val="241"/>
              </w:trPr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Unfunded Balance (Including Current Notice)</w:t>
                  </w:r>
                </w:p>
              </w:tc>
              <w:tc>
                <w:tcPr>
                  <w:tcW w:w="196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9D9D9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9236A4"/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9D9D9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111,247,127</w:t>
                  </w:r>
                </w:p>
              </w:tc>
            </w:tr>
            <w:tr w:rsidR="009236A4">
              <w:trPr>
                <w:trHeight w:val="241"/>
              </w:trPr>
              <w:tc>
                <w:tcPr>
                  <w:tcW w:w="5953" w:type="dxa"/>
                  <w:tcBorders>
                    <w:top w:val="single" w:sz="11" w:space="0" w:color="000000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u w:val="single"/>
                    </w:rPr>
                    <w:t>Aggregate Calls / Distributions</w:t>
                  </w:r>
                </w:p>
              </w:tc>
              <w:tc>
                <w:tcPr>
                  <w:tcW w:w="1965" w:type="dxa"/>
                  <w:tcBorders>
                    <w:top w:val="single" w:sz="11" w:space="0" w:color="000000"/>
                    <w:left w:val="nil"/>
                    <w:bottom w:val="single" w:sz="7" w:space="0" w:color="000000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u w:val="single"/>
                    </w:rPr>
                    <w:t>Contributions</w:t>
                  </w:r>
                </w:p>
              </w:tc>
              <w:tc>
                <w:tcPr>
                  <w:tcW w:w="2160" w:type="dxa"/>
                  <w:tcBorders>
                    <w:top w:val="single" w:sz="11" w:space="0" w:color="000000"/>
                    <w:left w:val="nil"/>
                    <w:bottom w:val="single" w:sz="7" w:space="0" w:color="000000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u w:val="single"/>
                    </w:rPr>
                    <w:t>(Distributions)</w:t>
                  </w:r>
                </w:p>
              </w:tc>
            </w:tr>
            <w:tr w:rsidR="009236A4">
              <w:trPr>
                <w:trHeight w:val="239"/>
              </w:trPr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b/>
                      <w:color w:val="FF0000"/>
                      <w:sz w:val="20"/>
                    </w:rPr>
                    <w:t>2.19</w:t>
                  </w: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 xml:space="preserve"> Cumulative LP Amount (Prior To Current Notice):</w:t>
                  </w:r>
                </w:p>
              </w:tc>
              <w:tc>
                <w:tcPr>
                  <w:tcW w:w="196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9D9D9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210,676,120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9D9D9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(160,925,569)</w:t>
                  </w:r>
                </w:p>
              </w:tc>
            </w:tr>
            <w:tr w:rsidR="009236A4">
              <w:trPr>
                <w:trHeight w:val="241"/>
              </w:trPr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as a % of Fund Amount</w:t>
                  </w:r>
                </w:p>
              </w:tc>
              <w:tc>
                <w:tcPr>
                  <w:tcW w:w="196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9D9D9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14.89%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9D9D9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14.78%</w:t>
                  </w:r>
                </w:p>
              </w:tc>
            </w:tr>
            <w:tr w:rsidR="009236A4">
              <w:trPr>
                <w:trHeight w:val="241"/>
              </w:trPr>
              <w:tc>
                <w:tcPr>
                  <w:tcW w:w="5953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2.20 LP Amount (Current Notice):</w:t>
                  </w:r>
                </w:p>
              </w:tc>
              <w:tc>
                <w:tcPr>
                  <w:tcW w:w="196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9D9D9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154,513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9D9D9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-</w:t>
                  </w:r>
                </w:p>
              </w:tc>
            </w:tr>
            <w:tr w:rsidR="009236A4">
              <w:trPr>
                <w:trHeight w:val="239"/>
              </w:trPr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as a % of Fund Amount</w:t>
                  </w:r>
                </w:p>
              </w:tc>
              <w:tc>
                <w:tcPr>
                  <w:tcW w:w="196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9D9D9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14.79%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9D9D9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0.00%</w:t>
                  </w:r>
                </w:p>
              </w:tc>
            </w:tr>
            <w:tr w:rsidR="009236A4">
              <w:trPr>
                <w:trHeight w:val="241"/>
              </w:trPr>
              <w:tc>
                <w:tcPr>
                  <w:tcW w:w="5953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2.21 Cumulative LP Amount (Including Current Notice):</w:t>
                  </w:r>
                </w:p>
              </w:tc>
              <w:tc>
                <w:tcPr>
                  <w:tcW w:w="196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9D9D9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210,830,633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9D9D9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(160,925,569)</w:t>
                  </w:r>
                </w:p>
              </w:tc>
            </w:tr>
            <w:tr w:rsidR="009236A4">
              <w:trPr>
                <w:trHeight w:val="241"/>
              </w:trPr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as a % of Fund Amount</w:t>
                  </w:r>
                </w:p>
              </w:tc>
              <w:tc>
                <w:tcPr>
                  <w:tcW w:w="196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9D9D9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14.89%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D9D9D9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14.78%</w:t>
                  </w:r>
                </w:p>
              </w:tc>
            </w:tr>
            <w:tr w:rsidR="009236A4">
              <w:trPr>
                <w:trHeight w:val="239"/>
              </w:trPr>
              <w:tc>
                <w:tcPr>
                  <w:tcW w:w="5953" w:type="dxa"/>
                  <w:tcBorders>
                    <w:top w:val="single" w:sz="11" w:space="0" w:color="000000"/>
                    <w:left w:val="nil"/>
                    <w:bottom w:val="single" w:sz="11" w:space="0" w:color="000000"/>
                    <w:right w:val="nil"/>
                  </w:tcBorders>
                  <w:shd w:val="clear" w:color="auto" w:fill="F2F2F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r>
                    <w:rPr>
                      <w:rFonts w:ascii="Arial" w:eastAsia="Arial" w:hAnsi="Arial"/>
                      <w:b/>
                      <w:color w:val="000000"/>
                    </w:rPr>
                    <w:t>2.22 LP Total Net Amount Called / (Distributed) - Current Notice</w:t>
                  </w:r>
                </w:p>
              </w:tc>
              <w:tc>
                <w:tcPr>
                  <w:tcW w:w="1965" w:type="dxa"/>
                  <w:tcBorders>
                    <w:top w:val="single" w:sz="11" w:space="0" w:color="000000"/>
                    <w:left w:val="nil"/>
                    <w:bottom w:val="single" w:sz="11" w:space="0" w:color="000000"/>
                    <w:right w:val="nil"/>
                  </w:tcBorders>
                  <w:shd w:val="clear" w:color="auto" w:fill="D9D9D9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9236A4"/>
              </w:tc>
              <w:tc>
                <w:tcPr>
                  <w:tcW w:w="2160" w:type="dxa"/>
                  <w:tcBorders>
                    <w:top w:val="single" w:sz="11" w:space="0" w:color="000000"/>
                    <w:left w:val="nil"/>
                    <w:bottom w:val="single" w:sz="11" w:space="0" w:color="000000"/>
                    <w:right w:val="nil"/>
                  </w:tcBorders>
                  <w:shd w:val="clear" w:color="auto" w:fill="D9D9D9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bottom"/>
                </w:tcPr>
                <w:p w:rsidR="009236A4" w:rsidRDefault="00574E65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20"/>
                    </w:rPr>
                    <w:t>154,513</w:t>
                  </w:r>
                </w:p>
              </w:tc>
            </w:tr>
          </w:tbl>
          <w:p w:rsidR="009236A4" w:rsidRDefault="009236A4"/>
        </w:tc>
      </w:tr>
      <w:tr w:rsidR="009236A4">
        <w:trPr>
          <w:trHeight w:val="14"/>
        </w:trPr>
        <w:tc>
          <w:tcPr>
            <w:tcW w:w="10079" w:type="dxa"/>
          </w:tcPr>
          <w:p w:rsidR="009236A4" w:rsidRDefault="009236A4">
            <w:pPr>
              <w:pStyle w:val="EmptyCellLayoutStyle"/>
              <w:spacing w:after="0" w:line="240" w:lineRule="auto"/>
            </w:pPr>
          </w:p>
        </w:tc>
      </w:tr>
    </w:tbl>
    <w:p w:rsidR="009236A4" w:rsidRDefault="009236A4"/>
    <w:sectPr w:rsidR="009236A4" w:rsidSect="000964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CBB" w:rsidRDefault="00A50CBB">
      <w:r>
        <w:separator/>
      </w:r>
    </w:p>
  </w:endnote>
  <w:endnote w:type="continuationSeparator" w:id="0">
    <w:p w:rsidR="00A50CBB" w:rsidRDefault="00A50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2E7" w:rsidRDefault="00CF42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2E7" w:rsidRDefault="00CF42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8630"/>
    </w:tblGrid>
    <w:tr w:rsidR="009236A4" w:rsidTr="00E619CE">
      <w:tc>
        <w:tcPr>
          <w:tcW w:w="8630" w:type="dxa"/>
        </w:tcPr>
        <w:p w:rsidR="00861D42" w:rsidRDefault="00861D42" w:rsidP="00861D42">
          <w:pPr>
            <w:pStyle w:val="Footer"/>
            <w:jc w:val="center"/>
            <w:rPr>
              <w:rFonts w:asciiTheme="minorHAnsi" w:hAnsiTheme="minorHAnsi"/>
              <w:sz w:val="20"/>
            </w:rPr>
          </w:pPr>
        </w:p>
        <w:p w:rsidR="00861D42" w:rsidRDefault="00574E65" w:rsidP="00861D42">
          <w:pPr>
            <w:pStyle w:val="Footer"/>
            <w:jc w:val="center"/>
            <w:rPr>
              <w:rFonts w:asciiTheme="minorHAnsi" w:hAnsiTheme="minorHAnsi"/>
              <w:sz w:val="20"/>
            </w:rPr>
          </w:pPr>
          <w:proofErr w:type="spellStart"/>
          <w:r w:rsidRPr="000172AD">
            <w:rPr>
              <w:rFonts w:asciiTheme="minorHAnsi" w:hAnsiTheme="minorHAnsi"/>
              <w:sz w:val="20"/>
            </w:rPr>
            <w:t>Vertice</w:t>
          </w:r>
          <w:proofErr w:type="spellEnd"/>
          <w:r w:rsidRPr="000172AD">
            <w:rPr>
              <w:rFonts w:asciiTheme="minorHAnsi" w:hAnsiTheme="minorHAnsi"/>
              <w:sz w:val="20"/>
            </w:rPr>
            <w:t xml:space="preserve"> </w:t>
          </w:r>
          <w:r w:rsidR="001551DF">
            <w:rPr>
              <w:rFonts w:asciiTheme="minorHAnsi" w:hAnsiTheme="minorHAnsi"/>
              <w:sz w:val="20"/>
            </w:rPr>
            <w:t>GP</w:t>
          </w:r>
        </w:p>
        <w:p w:rsidR="00861D42" w:rsidRDefault="00574E65" w:rsidP="00861D42">
          <w:pPr>
            <w:pStyle w:val="Footer"/>
            <w:jc w:val="center"/>
            <w:rPr>
              <w:rFonts w:asciiTheme="minorHAnsi" w:hAnsiTheme="minorHAnsi"/>
              <w:sz w:val="20"/>
            </w:rPr>
          </w:pPr>
          <w:r w:rsidRPr="0076652C">
            <w:rPr>
              <w:rFonts w:asciiTheme="minorHAnsi" w:hAnsiTheme="minorHAnsi"/>
              <w:sz w:val="20"/>
            </w:rPr>
            <w:t>396 Alhambra Circle, Ste 1100, Coral Gables, FL 33134</w:t>
          </w:r>
        </w:p>
      </w:tc>
    </w:tr>
  </w:tbl>
  <w:p w:rsidR="00861D42" w:rsidRDefault="00861D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CBB" w:rsidRDefault="00A50CBB">
      <w:r>
        <w:separator/>
      </w:r>
    </w:p>
  </w:footnote>
  <w:footnote w:type="continuationSeparator" w:id="0">
    <w:p w:rsidR="00A50CBB" w:rsidRDefault="00A50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2E7" w:rsidRDefault="00CF42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2E7" w:rsidRDefault="00CF42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70F" w:rsidRDefault="00574E65" w:rsidP="0090038A">
    <w:pPr>
      <w:pStyle w:val="Header"/>
      <w:jc w:val="center"/>
    </w:pPr>
    <w:bookmarkStart w:id="0" w:name="_GoBack"/>
    <w:r>
      <w:rPr>
        <w:noProof/>
      </w:rPr>
      <w:drawing>
        <wp:inline distT="0" distB="0" distL="0" distR="0">
          <wp:extent cx="2743200" cy="361496"/>
          <wp:effectExtent l="0" t="0" r="0" b="635"/>
          <wp:docPr id="3" name="Picture 3" descr="A picture containing monitor, computer, drawing, cloc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0648259" name="Logos_AllvueLogo_PurpleCharco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3200" cy="3614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  <w:p w:rsidR="00C2124F" w:rsidRDefault="00C2124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38A"/>
    <w:rsid w:val="000172AD"/>
    <w:rsid w:val="00022DE5"/>
    <w:rsid w:val="00067171"/>
    <w:rsid w:val="000A29D4"/>
    <w:rsid w:val="000C73FC"/>
    <w:rsid w:val="001551DF"/>
    <w:rsid w:val="00206A63"/>
    <w:rsid w:val="002158B2"/>
    <w:rsid w:val="002E60E7"/>
    <w:rsid w:val="00311B77"/>
    <w:rsid w:val="003A738A"/>
    <w:rsid w:val="003C46AA"/>
    <w:rsid w:val="004446C5"/>
    <w:rsid w:val="004E27FA"/>
    <w:rsid w:val="004E4E30"/>
    <w:rsid w:val="0055073F"/>
    <w:rsid w:val="00574E65"/>
    <w:rsid w:val="0057729A"/>
    <w:rsid w:val="00585779"/>
    <w:rsid w:val="00611E89"/>
    <w:rsid w:val="006240CE"/>
    <w:rsid w:val="0072270F"/>
    <w:rsid w:val="0076652C"/>
    <w:rsid w:val="00810F07"/>
    <w:rsid w:val="00817983"/>
    <w:rsid w:val="00841BE7"/>
    <w:rsid w:val="00861D42"/>
    <w:rsid w:val="008721C7"/>
    <w:rsid w:val="0090038A"/>
    <w:rsid w:val="009236A4"/>
    <w:rsid w:val="00944D64"/>
    <w:rsid w:val="00977371"/>
    <w:rsid w:val="00A17156"/>
    <w:rsid w:val="00A50CBB"/>
    <w:rsid w:val="00A72445"/>
    <w:rsid w:val="00AC0116"/>
    <w:rsid w:val="00B33F87"/>
    <w:rsid w:val="00C2124F"/>
    <w:rsid w:val="00C94B12"/>
    <w:rsid w:val="00CF42E7"/>
    <w:rsid w:val="00D7414A"/>
    <w:rsid w:val="00D81A10"/>
    <w:rsid w:val="00E16CCA"/>
    <w:rsid w:val="00E33A5A"/>
    <w:rsid w:val="00E91F06"/>
    <w:rsid w:val="00F11126"/>
    <w:rsid w:val="00F13A7C"/>
    <w:rsid w:val="00FE07BE"/>
    <w:rsid w:val="00FE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D5FCDE3-42D0-4C10-BFDA-23C0213CE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A738A"/>
    <w:rPr>
      <w:color w:val="808080"/>
    </w:rPr>
  </w:style>
  <w:style w:type="paragraph" w:styleId="Header">
    <w:name w:val="header"/>
    <w:basedOn w:val="Normal"/>
    <w:link w:val="HeaderChar"/>
    <w:unhideWhenUsed/>
    <w:rsid w:val="003A738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3A738A"/>
  </w:style>
  <w:style w:type="paragraph" w:styleId="Footer">
    <w:name w:val="footer"/>
    <w:basedOn w:val="Normal"/>
    <w:link w:val="FooterChar"/>
    <w:unhideWhenUsed/>
    <w:rsid w:val="00C2124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C2124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861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CellLayoutStyle">
    <w:name w:val="EmptyCellLayoutStyle"/>
    <w:pPr>
      <w:spacing w:after="200" w:line="276" w:lineRule="auto"/>
    </w:pPr>
    <w:rPr>
      <w:rFonts w:ascii="Times New Roman" w:eastAsia="Times New Roman" w:hAnsi="Times New Roman" w:cs="Times New Roman"/>
      <w:sz w:val="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C20F7-F820-43EC-9BFA-7D134998E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Jared Kreutzer</dc:creator>
  <cp:lastModifiedBy>Liz Speier</cp:lastModifiedBy>
  <cp:revision>4</cp:revision>
  <dcterms:created xsi:type="dcterms:W3CDTF">2021-08-16T17:48:00Z</dcterms:created>
  <dcterms:modified xsi:type="dcterms:W3CDTF">2021-08-16T20:54:00Z</dcterms:modified>
</cp:coreProperties>
</file>